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3EDC" w14:textId="77777777" w:rsidR="00EA01A4" w:rsidRPr="00F02CC1" w:rsidRDefault="00F02CC1" w:rsidP="00AD13E1">
      <w:pPr>
        <w:pStyle w:val="Plattetekst"/>
        <w:spacing w:after="0"/>
        <w:jc w:val="center"/>
        <w:rPr>
          <w:rFonts w:ascii="Trinite Roman Wide" w:hAnsi="Trinite Roman Wide" w:cs="Arial"/>
          <w:b/>
          <w:bCs/>
          <w:iCs/>
          <w:lang w:val="en-US"/>
        </w:rPr>
      </w:pPr>
      <w:r w:rsidRPr="00F02CC1">
        <w:rPr>
          <w:rFonts w:ascii="Trinite Roman Wide" w:hAnsi="Trinite Roman Wide" w:cs="Arial"/>
          <w:b/>
          <w:bCs/>
          <w:iCs/>
          <w:lang w:val="en-US"/>
        </w:rPr>
        <w:t>P</w:t>
      </w:r>
      <w:r w:rsidR="00EA01A4" w:rsidRPr="00F02CC1">
        <w:rPr>
          <w:rFonts w:ascii="Trinite Roman Wide" w:hAnsi="Trinite Roman Wide" w:cs="Arial"/>
          <w:b/>
          <w:bCs/>
          <w:iCs/>
          <w:lang w:val="en-US"/>
        </w:rPr>
        <w:t>rogramma</w:t>
      </w:r>
      <w:r w:rsidRPr="00F02CC1">
        <w:rPr>
          <w:rFonts w:ascii="Trinite Roman Wide" w:hAnsi="Trinite Roman Wide" w:cs="Arial"/>
          <w:b/>
          <w:bCs/>
          <w:iCs/>
          <w:lang w:val="en-US"/>
        </w:rPr>
        <w:t xml:space="preserve"> t.</w:t>
      </w:r>
      <w:r>
        <w:rPr>
          <w:rFonts w:ascii="Trinite Roman Wide" w:hAnsi="Trinite Roman Wide" w:cs="Arial"/>
          <w:b/>
          <w:bCs/>
          <w:iCs/>
          <w:lang w:val="en-US"/>
        </w:rPr>
        <w:t>b.v. de</w:t>
      </w:r>
      <w:r w:rsidR="00EA01A4" w:rsidRPr="00F02CC1">
        <w:rPr>
          <w:rFonts w:ascii="Trinite Roman Wide" w:hAnsi="Trinite Roman Wide" w:cs="Arial"/>
          <w:b/>
          <w:bCs/>
          <w:iCs/>
          <w:lang w:val="en-US"/>
        </w:rPr>
        <w:t xml:space="preserve"> </w:t>
      </w:r>
      <w:r w:rsidRPr="00F02CC1">
        <w:rPr>
          <w:rFonts w:ascii="Trinite Roman Wide" w:hAnsi="Trinite Roman Wide" w:cs="Arial"/>
          <w:b/>
          <w:bCs/>
          <w:iCs/>
          <w:lang w:val="en-US"/>
        </w:rPr>
        <w:t xml:space="preserve">cursus </w:t>
      </w:r>
      <w:r>
        <w:rPr>
          <w:rFonts w:ascii="Trinite Roman Wide" w:hAnsi="Trinite Roman Wide" w:cs="Arial"/>
          <w:b/>
          <w:bCs/>
          <w:iCs/>
          <w:lang w:val="en-US"/>
        </w:rPr>
        <w:t>“Teach the t</w:t>
      </w:r>
      <w:r w:rsidRPr="00F02CC1">
        <w:rPr>
          <w:rFonts w:ascii="Trinite Roman Wide" w:hAnsi="Trinite Roman Wide" w:cs="Arial"/>
          <w:b/>
          <w:bCs/>
          <w:iCs/>
          <w:lang w:val="en-US"/>
        </w:rPr>
        <w:t>eacher</w:t>
      </w:r>
      <w:r>
        <w:rPr>
          <w:rFonts w:ascii="Trinite Roman Wide" w:hAnsi="Trinite Roman Wide" w:cs="Arial"/>
          <w:b/>
          <w:bCs/>
          <w:iCs/>
          <w:lang w:val="en-US"/>
        </w:rPr>
        <w:t>”</w:t>
      </w:r>
    </w:p>
    <w:p w14:paraId="703F5775" w14:textId="77777777" w:rsidR="00F02CC1" w:rsidRP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  <w:lang w:val="en-US"/>
        </w:rPr>
      </w:pPr>
    </w:p>
    <w:p w14:paraId="490B2607" w14:textId="64846931" w:rsidR="00AD13E1" w:rsidRPr="00AD13E1" w:rsidRDefault="00AD13E1" w:rsidP="00AD13E1">
      <w:pPr>
        <w:pStyle w:val="Plattetekst"/>
        <w:spacing w:after="0"/>
        <w:jc w:val="center"/>
        <w:rPr>
          <w:rFonts w:ascii="Trinite Roman Wide" w:hAnsi="Trinite Roman Wide" w:cs="Arial"/>
          <w:bCs/>
          <w:iCs/>
        </w:rPr>
      </w:pPr>
      <w:r w:rsidRPr="00AD13E1">
        <w:rPr>
          <w:rFonts w:ascii="Trinite Roman Wide" w:hAnsi="Trinite Roman Wide" w:cs="Arial"/>
          <w:bCs/>
          <w:iCs/>
        </w:rPr>
        <w:t>Hanzehogeschool Groningen,</w:t>
      </w:r>
      <w:r>
        <w:rPr>
          <w:rFonts w:ascii="Trinite Roman Wide" w:hAnsi="Trinite Roman Wide" w:cs="Arial"/>
          <w:bCs/>
          <w:iCs/>
        </w:rPr>
        <w:t xml:space="preserve"> </w:t>
      </w:r>
      <w:r w:rsidR="00F02CC1" w:rsidRPr="00AD13E1">
        <w:rPr>
          <w:rFonts w:ascii="Trinite Roman Wide" w:hAnsi="Trinite Roman Wide" w:cs="Arial"/>
          <w:bCs/>
          <w:iCs/>
        </w:rPr>
        <w:t>Academie voor Verpleegkunde,</w:t>
      </w:r>
      <w:r>
        <w:rPr>
          <w:rFonts w:ascii="Trinite Roman Wide" w:hAnsi="Trinite Roman Wide" w:cs="Arial"/>
          <w:bCs/>
          <w:iCs/>
        </w:rPr>
        <w:t xml:space="preserve"> </w:t>
      </w:r>
      <w:r w:rsidR="00501F76">
        <w:rPr>
          <w:rFonts w:ascii="Trinite Roman Wide" w:hAnsi="Trinite Roman Wide" w:cs="Arial"/>
          <w:bCs/>
          <w:iCs/>
        </w:rPr>
        <w:t>m</w:t>
      </w:r>
      <w:bookmarkStart w:id="0" w:name="_GoBack"/>
      <w:bookmarkEnd w:id="0"/>
      <w:r w:rsidR="00F02CC1" w:rsidRPr="00AD13E1">
        <w:rPr>
          <w:rFonts w:ascii="Trinite Roman Wide" w:hAnsi="Trinite Roman Wide" w:cs="Arial"/>
          <w:bCs/>
          <w:iCs/>
        </w:rPr>
        <w:t>aster A</w:t>
      </w:r>
      <w:r w:rsidRPr="00AD13E1">
        <w:rPr>
          <w:rFonts w:ascii="Trinite Roman Wide" w:hAnsi="Trinite Roman Wide" w:cs="Arial"/>
          <w:bCs/>
          <w:iCs/>
        </w:rPr>
        <w:t>dvanced Nursing Practice</w:t>
      </w:r>
    </w:p>
    <w:p w14:paraId="4BBEC491" w14:textId="77777777" w:rsidR="00AD13E1" w:rsidRPr="00946AF5" w:rsidRDefault="00AD13E1" w:rsidP="00AD13E1">
      <w:pPr>
        <w:pStyle w:val="Plattetekst"/>
        <w:spacing w:after="0"/>
        <w:jc w:val="center"/>
        <w:rPr>
          <w:rFonts w:ascii="Trinite Roman Wide" w:hAnsi="Trinite Roman Wide" w:cs="Arial"/>
          <w:b/>
          <w:bCs/>
          <w:iCs/>
        </w:rPr>
      </w:pPr>
      <w:r w:rsidRPr="00946AF5">
        <w:rPr>
          <w:rFonts w:ascii="Trinite Roman Wide" w:hAnsi="Trinite Roman Wide" w:cs="Arial"/>
          <w:b/>
          <w:bCs/>
          <w:iCs/>
        </w:rPr>
        <w:t>i.s.m.</w:t>
      </w:r>
    </w:p>
    <w:p w14:paraId="7087C956" w14:textId="77777777" w:rsidR="00AD13E1" w:rsidRPr="00946AF5" w:rsidRDefault="00AD13E1" w:rsidP="00AD13E1">
      <w:pPr>
        <w:pStyle w:val="Plattetekst"/>
        <w:spacing w:after="0"/>
        <w:jc w:val="center"/>
        <w:rPr>
          <w:rFonts w:ascii="Trinite Roman Wide" w:hAnsi="Trinite Roman Wide" w:cs="Arial"/>
        </w:rPr>
      </w:pPr>
      <w:r w:rsidRPr="00946AF5">
        <w:rPr>
          <w:rFonts w:ascii="Trinite Roman Wide" w:hAnsi="Trinite Roman Wide" w:cs="Arial"/>
          <w:bCs/>
          <w:iCs/>
        </w:rPr>
        <w:t xml:space="preserve">UMCGroningen, </w:t>
      </w:r>
      <w:r w:rsidR="00F02CC1" w:rsidRPr="00946AF5">
        <w:rPr>
          <w:rFonts w:ascii="Trinite Roman Wide" w:hAnsi="Trinite Roman Wide" w:cs="Arial"/>
          <w:bCs/>
          <w:iCs/>
        </w:rPr>
        <w:t>Wenckebach Ins</w:t>
      </w:r>
      <w:r w:rsidRPr="00946AF5">
        <w:rPr>
          <w:rFonts w:ascii="Trinite Roman Wide" w:hAnsi="Trinite Roman Wide" w:cs="Arial"/>
          <w:bCs/>
          <w:iCs/>
        </w:rPr>
        <w:t>t</w:t>
      </w:r>
      <w:r w:rsidR="00F02CC1" w:rsidRPr="00946AF5">
        <w:rPr>
          <w:rFonts w:ascii="Trinite Roman Wide" w:hAnsi="Trinite Roman Wide" w:cs="Arial"/>
          <w:bCs/>
          <w:iCs/>
        </w:rPr>
        <w:t>ituut</w:t>
      </w:r>
      <w:r w:rsidRPr="00946AF5">
        <w:rPr>
          <w:rFonts w:ascii="Trinite Roman Wide" w:hAnsi="Trinite Roman Wide" w:cs="Arial"/>
          <w:bCs/>
          <w:iCs/>
        </w:rPr>
        <w:t xml:space="preserve">, </w:t>
      </w:r>
      <w:r w:rsidRPr="00946AF5">
        <w:rPr>
          <w:rFonts w:ascii="Trinite Roman Wide" w:hAnsi="Trinite Roman Wide" w:cs="Arial"/>
        </w:rPr>
        <w:t>Postgraduate School of Medicine</w:t>
      </w:r>
    </w:p>
    <w:p w14:paraId="2443E034" w14:textId="77777777" w:rsidR="00F02CC1" w:rsidRPr="00946AF5" w:rsidRDefault="00F02CC1" w:rsidP="00F02CC1">
      <w:pPr>
        <w:pStyle w:val="Plattetekst"/>
        <w:spacing w:after="0"/>
        <w:rPr>
          <w:rFonts w:ascii="Trinite Roman Wide" w:hAnsi="Trinite Roman Wide" w:cs="Arial"/>
          <w:b/>
          <w:bCs/>
          <w:iCs/>
          <w:sz w:val="22"/>
          <w:szCs w:val="22"/>
        </w:rPr>
      </w:pPr>
    </w:p>
    <w:p w14:paraId="5AFCFD63" w14:textId="2F2F4B7A" w:rsidR="00AD13E1" w:rsidRDefault="004D1B66" w:rsidP="00F02CC1">
      <w:pPr>
        <w:pStyle w:val="Plattetekst"/>
        <w:tabs>
          <w:tab w:val="left" w:pos="1701"/>
        </w:tabs>
        <w:spacing w:after="0"/>
        <w:rPr>
          <w:rFonts w:ascii="Trinite Roman Wide" w:hAnsi="Trinite Roman Wide" w:cs="Arial"/>
          <w:b/>
          <w:bCs/>
          <w:iCs/>
          <w:sz w:val="22"/>
          <w:szCs w:val="22"/>
        </w:rPr>
      </w:pPr>
      <w:r>
        <w:rPr>
          <w:rFonts w:ascii="Trinite Roman Wide" w:hAnsi="Trinite Roman Wide" w:cs="Arial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ED7C4" wp14:editId="22764B31">
                <wp:simplePos x="0" y="0"/>
                <wp:positionH relativeFrom="column">
                  <wp:posOffset>-13970</wp:posOffset>
                </wp:positionH>
                <wp:positionV relativeFrom="paragraph">
                  <wp:posOffset>35560</wp:posOffset>
                </wp:positionV>
                <wp:extent cx="60864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8DF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pt;margin-top:2.8pt;width:47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UOHAIAADwEAAAOAAAAZHJzL2Uyb0RvYy54bWysU8GO2jAQvVfqP1i+QxIaW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" strokeweight="1.25pt"/>
            </w:pict>
          </mc:Fallback>
        </mc:AlternateContent>
      </w:r>
    </w:p>
    <w:p w14:paraId="36919848" w14:textId="0BA8FABA" w:rsidR="00F02CC1" w:rsidRPr="00617208" w:rsidRDefault="00F02CC1" w:rsidP="00F02CC1">
      <w:pPr>
        <w:pStyle w:val="Plattetekst"/>
        <w:tabs>
          <w:tab w:val="left" w:pos="1701"/>
        </w:tabs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>
        <w:rPr>
          <w:rFonts w:ascii="Trinite Roman Wide" w:hAnsi="Trinite Roman Wide" w:cs="Arial"/>
          <w:b/>
          <w:bCs/>
          <w:iCs/>
          <w:sz w:val="22"/>
          <w:szCs w:val="22"/>
        </w:rPr>
        <w:t>Datum:</w:t>
      </w:r>
      <w:r>
        <w:rPr>
          <w:rFonts w:ascii="Trinite Roman Wide" w:hAnsi="Trinite Roman Wide" w:cs="Arial"/>
          <w:b/>
          <w:bCs/>
          <w:iCs/>
          <w:sz w:val="22"/>
          <w:szCs w:val="22"/>
        </w:rPr>
        <w:tab/>
      </w:r>
      <w:r w:rsidR="00E841E7">
        <w:rPr>
          <w:rFonts w:ascii="Trinite Roman Wide" w:hAnsi="Trinite Roman Wide" w:cs="Arial"/>
          <w:bCs/>
          <w:iCs/>
          <w:sz w:val="22"/>
          <w:szCs w:val="22"/>
        </w:rPr>
        <w:t xml:space="preserve">Donderdag </w:t>
      </w:r>
      <w:r w:rsidR="00946AF5">
        <w:rPr>
          <w:rFonts w:ascii="Trinite Roman Wide" w:hAnsi="Trinite Roman Wide" w:cs="Arial"/>
          <w:bCs/>
          <w:iCs/>
          <w:sz w:val="22"/>
          <w:szCs w:val="22"/>
        </w:rPr>
        <w:t>11 en vrijdag 12 oktober 2018</w:t>
      </w:r>
    </w:p>
    <w:p w14:paraId="0A8BC96B" w14:textId="77777777" w:rsidR="00F02CC1" w:rsidRDefault="00F02CC1" w:rsidP="00F02CC1">
      <w:pPr>
        <w:pStyle w:val="Plattetekst"/>
        <w:tabs>
          <w:tab w:val="left" w:pos="1701"/>
        </w:tabs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>
        <w:rPr>
          <w:rFonts w:ascii="Trinite Roman Wide" w:hAnsi="Trinite Roman Wide" w:cs="Arial"/>
          <w:b/>
          <w:bCs/>
          <w:iCs/>
          <w:sz w:val="22"/>
          <w:szCs w:val="22"/>
        </w:rPr>
        <w:t xml:space="preserve">Locatie: </w:t>
      </w:r>
      <w:r>
        <w:rPr>
          <w:rFonts w:ascii="Trinite Roman Wide" w:hAnsi="Trinite Roman Wide" w:cs="Arial"/>
          <w:b/>
          <w:bCs/>
          <w:iCs/>
          <w:sz w:val="22"/>
          <w:szCs w:val="22"/>
        </w:rPr>
        <w:tab/>
      </w:r>
      <w:r w:rsidR="00617208">
        <w:rPr>
          <w:rFonts w:ascii="Trinite Roman Wide" w:hAnsi="Trinite Roman Wide" w:cs="Arial"/>
          <w:bCs/>
          <w:iCs/>
          <w:sz w:val="22"/>
          <w:szCs w:val="22"/>
        </w:rPr>
        <w:t>Professionals &amp; Bedrijven (Meerwold)</w:t>
      </w:r>
      <w:r w:rsidR="004D14A1">
        <w:rPr>
          <w:rFonts w:ascii="Trinite Roman Wide" w:hAnsi="Trinite Roman Wide" w:cs="Arial"/>
          <w:bCs/>
          <w:iCs/>
          <w:sz w:val="22"/>
          <w:szCs w:val="22"/>
        </w:rPr>
        <w:t xml:space="preserve">, 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 xml:space="preserve"> Laan Corpus den Hoorn 300 te Groningen</w:t>
      </w:r>
    </w:p>
    <w:p w14:paraId="2FBAB762" w14:textId="5EDB5943" w:rsidR="00F85CDA" w:rsidRDefault="00F02CC1" w:rsidP="00F02CC1">
      <w:pPr>
        <w:pStyle w:val="Plattetekst"/>
        <w:tabs>
          <w:tab w:val="left" w:pos="1701"/>
        </w:tabs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/>
          <w:bCs/>
          <w:iCs/>
          <w:sz w:val="22"/>
          <w:szCs w:val="22"/>
        </w:rPr>
        <w:t>Lokaal</w:t>
      </w:r>
      <w:r>
        <w:rPr>
          <w:rFonts w:ascii="Trinite Roman Wide" w:hAnsi="Trinite Roman Wide" w:cs="Arial"/>
          <w:bCs/>
          <w:iCs/>
          <w:sz w:val="22"/>
          <w:szCs w:val="22"/>
        </w:rPr>
        <w:t>:</w:t>
      </w:r>
      <w:r>
        <w:rPr>
          <w:rFonts w:ascii="Trinite Roman Wide" w:hAnsi="Trinite Roman Wide" w:cs="Arial"/>
          <w:bCs/>
          <w:iCs/>
          <w:sz w:val="22"/>
          <w:szCs w:val="22"/>
        </w:rPr>
        <w:tab/>
      </w:r>
      <w:r w:rsidR="00F85CDA">
        <w:rPr>
          <w:rFonts w:ascii="Trinite Roman Wide" w:hAnsi="Trinite Roman Wide" w:cs="Arial"/>
          <w:bCs/>
          <w:iCs/>
          <w:sz w:val="22"/>
          <w:szCs w:val="22"/>
        </w:rPr>
        <w:t xml:space="preserve">Donderdag </w:t>
      </w:r>
      <w:r w:rsidR="00946AF5">
        <w:rPr>
          <w:rFonts w:ascii="Trinite Roman Wide" w:hAnsi="Trinite Roman Wide" w:cs="Arial"/>
          <w:bCs/>
          <w:iCs/>
          <w:sz w:val="22"/>
          <w:szCs w:val="22"/>
        </w:rPr>
        <w:t>11 oktober</w:t>
      </w:r>
      <w:r w:rsidR="001A1516">
        <w:rPr>
          <w:rFonts w:ascii="Trinite Roman Wide" w:hAnsi="Trinite Roman Wide" w:cs="Arial"/>
          <w:bCs/>
          <w:iCs/>
          <w:sz w:val="22"/>
          <w:szCs w:val="22"/>
        </w:rPr>
        <w:t xml:space="preserve"> </w:t>
      </w:r>
      <w:r w:rsidR="00FA4942">
        <w:rPr>
          <w:rFonts w:ascii="Trinite Roman Wide" w:hAnsi="Trinite Roman Wide" w:cs="Arial"/>
          <w:bCs/>
          <w:iCs/>
          <w:sz w:val="22"/>
          <w:szCs w:val="22"/>
        </w:rPr>
        <w:t>C1.7</w:t>
      </w:r>
      <w:r w:rsidR="006E7B45">
        <w:rPr>
          <w:rFonts w:ascii="Trinite Roman Wide" w:hAnsi="Trinite Roman Wide" w:cs="Arial"/>
          <w:bCs/>
          <w:iCs/>
          <w:sz w:val="22"/>
          <w:szCs w:val="22"/>
        </w:rPr>
        <w:t xml:space="preserve"> (hoofdlokaal) en </w:t>
      </w:r>
      <w:r w:rsidR="00FA4942">
        <w:rPr>
          <w:rFonts w:ascii="Trinite Roman Wide" w:hAnsi="Trinite Roman Wide" w:cs="Arial"/>
          <w:bCs/>
          <w:iCs/>
          <w:sz w:val="22"/>
          <w:szCs w:val="22"/>
        </w:rPr>
        <w:t>C0.5</w:t>
      </w:r>
      <w:r w:rsidR="007E292D">
        <w:rPr>
          <w:rFonts w:ascii="Trinite Roman Wide" w:hAnsi="Trinite Roman Wide" w:cs="Arial"/>
          <w:bCs/>
          <w:iCs/>
          <w:sz w:val="22"/>
          <w:szCs w:val="22"/>
        </w:rPr>
        <w:t xml:space="preserve"> (subruimte)</w:t>
      </w:r>
    </w:p>
    <w:p w14:paraId="2919F635" w14:textId="3572763E" w:rsidR="00974CD6" w:rsidRDefault="00F85CDA" w:rsidP="00F02CC1">
      <w:pPr>
        <w:pStyle w:val="Plattetekst"/>
        <w:tabs>
          <w:tab w:val="left" w:pos="1701"/>
        </w:tabs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>
        <w:rPr>
          <w:rFonts w:ascii="Trinite Roman Wide" w:hAnsi="Trinite Roman Wide" w:cs="Arial"/>
          <w:bCs/>
          <w:iCs/>
          <w:sz w:val="22"/>
          <w:szCs w:val="22"/>
        </w:rPr>
        <w:tab/>
        <w:t xml:space="preserve">Vrijdag </w:t>
      </w:r>
      <w:r w:rsidR="00946AF5">
        <w:rPr>
          <w:rFonts w:ascii="Trinite Roman Wide" w:hAnsi="Trinite Roman Wide" w:cs="Arial"/>
          <w:bCs/>
          <w:iCs/>
          <w:sz w:val="22"/>
          <w:szCs w:val="22"/>
        </w:rPr>
        <w:t xml:space="preserve">12 oktober </w:t>
      </w:r>
      <w:r w:rsidR="00FA4942">
        <w:rPr>
          <w:rFonts w:ascii="Trinite Roman Wide" w:hAnsi="Trinite Roman Wide" w:cs="Arial"/>
          <w:bCs/>
          <w:iCs/>
          <w:sz w:val="22"/>
          <w:szCs w:val="22"/>
        </w:rPr>
        <w:t>C1.7</w:t>
      </w:r>
      <w:r w:rsidR="004D1EFB">
        <w:rPr>
          <w:rFonts w:ascii="Trinite Roman Wide" w:hAnsi="Trinite Roman Wide" w:cs="Arial"/>
          <w:bCs/>
          <w:iCs/>
          <w:sz w:val="22"/>
          <w:szCs w:val="22"/>
        </w:rPr>
        <w:t xml:space="preserve"> </w:t>
      </w:r>
      <w:r w:rsidR="006E7B45">
        <w:rPr>
          <w:rFonts w:ascii="Trinite Roman Wide" w:hAnsi="Trinite Roman Wide" w:cs="Arial"/>
          <w:bCs/>
          <w:iCs/>
          <w:sz w:val="22"/>
          <w:szCs w:val="22"/>
        </w:rPr>
        <w:t xml:space="preserve">(hoofdlokaal) en </w:t>
      </w:r>
      <w:r w:rsidR="00FA4942">
        <w:rPr>
          <w:rFonts w:ascii="Trinite Roman Wide" w:hAnsi="Trinite Roman Wide" w:cs="Arial"/>
          <w:bCs/>
          <w:iCs/>
          <w:sz w:val="22"/>
          <w:szCs w:val="22"/>
        </w:rPr>
        <w:t>C0.5</w:t>
      </w:r>
      <w:r w:rsidR="007E292D">
        <w:rPr>
          <w:rFonts w:ascii="Trinite Roman Wide" w:hAnsi="Trinite Roman Wide" w:cs="Arial"/>
          <w:bCs/>
          <w:iCs/>
          <w:sz w:val="22"/>
          <w:szCs w:val="22"/>
        </w:rPr>
        <w:t xml:space="preserve"> (subruimte)</w:t>
      </w:r>
    </w:p>
    <w:p w14:paraId="64070D4B" w14:textId="03A54A45" w:rsidR="00AD13E1" w:rsidRDefault="00AD13E1" w:rsidP="00F02CC1">
      <w:pPr>
        <w:pStyle w:val="Plattetekst"/>
        <w:tabs>
          <w:tab w:val="left" w:pos="1701"/>
        </w:tabs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AD13E1">
        <w:rPr>
          <w:rFonts w:ascii="Trinite Roman Wide" w:hAnsi="Trinite Roman Wide" w:cs="Arial"/>
          <w:b/>
          <w:bCs/>
          <w:iCs/>
          <w:sz w:val="22"/>
          <w:szCs w:val="22"/>
        </w:rPr>
        <w:t>Docent</w:t>
      </w:r>
      <w:r w:rsidR="00501F76">
        <w:rPr>
          <w:rFonts w:ascii="Trinite Roman Wide" w:hAnsi="Trinite Roman Wide" w:cs="Arial"/>
          <w:b/>
          <w:bCs/>
          <w:iCs/>
          <w:sz w:val="22"/>
          <w:szCs w:val="22"/>
        </w:rPr>
        <w:t>en</w:t>
      </w:r>
      <w:r>
        <w:rPr>
          <w:rFonts w:ascii="Trinite Roman Wide" w:hAnsi="Trinite Roman Wide" w:cs="Arial"/>
          <w:bCs/>
          <w:iCs/>
          <w:sz w:val="22"/>
          <w:szCs w:val="22"/>
        </w:rPr>
        <w:t>:</w:t>
      </w:r>
      <w:r>
        <w:rPr>
          <w:rFonts w:ascii="Trinite Roman Wide" w:hAnsi="Trinite Roman Wide" w:cs="Arial"/>
          <w:bCs/>
          <w:iCs/>
          <w:sz w:val="22"/>
          <w:szCs w:val="22"/>
        </w:rPr>
        <w:tab/>
      </w:r>
      <w:r w:rsidR="003457F5" w:rsidRPr="003457F5">
        <w:rPr>
          <w:rFonts w:ascii="Trinite Roman Wide" w:hAnsi="Trinite Roman Wide" w:cs="Arial"/>
          <w:bCs/>
          <w:iCs/>
          <w:sz w:val="22"/>
          <w:szCs w:val="22"/>
        </w:rPr>
        <w:t>Emmy Wittenberg en Ruud Ve</w:t>
      </w:r>
      <w:r w:rsidR="00501F76">
        <w:rPr>
          <w:rFonts w:ascii="Trinite Roman Wide" w:hAnsi="Trinite Roman Wide" w:cs="Arial"/>
          <w:bCs/>
          <w:iCs/>
          <w:sz w:val="22"/>
          <w:szCs w:val="22"/>
        </w:rPr>
        <w:t>nekamp (Anke Schuringa (aspirant cursusleider))</w:t>
      </w:r>
    </w:p>
    <w:p w14:paraId="7D95DF5E" w14:textId="77777777" w:rsidR="00F02CC1" w:rsidRDefault="00F02CC1" w:rsidP="00F02CC1">
      <w:pPr>
        <w:pStyle w:val="Plattetekst"/>
        <w:tabs>
          <w:tab w:val="left" w:pos="1701"/>
        </w:tabs>
        <w:spacing w:after="0"/>
        <w:ind w:left="1695" w:hanging="1695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/>
          <w:bCs/>
          <w:iCs/>
          <w:sz w:val="22"/>
          <w:szCs w:val="22"/>
        </w:rPr>
        <w:t>Contactpersoon</w:t>
      </w:r>
      <w:r w:rsidR="00AD13E1">
        <w:rPr>
          <w:rFonts w:ascii="Trinite Roman Wide" w:hAnsi="Trinite Roman Wide" w:cs="Arial"/>
          <w:bCs/>
          <w:iCs/>
          <w:sz w:val="22"/>
          <w:szCs w:val="22"/>
        </w:rPr>
        <w:t>:</w:t>
      </w:r>
      <w:r w:rsidR="00AD13E1">
        <w:rPr>
          <w:rFonts w:ascii="Trinite Roman Wide" w:hAnsi="Trinite Roman Wide" w:cs="Arial"/>
          <w:bCs/>
          <w:iCs/>
          <w:sz w:val="22"/>
          <w:szCs w:val="22"/>
        </w:rPr>
        <w:tab/>
      </w:r>
      <w:r w:rsidR="00551A14">
        <w:rPr>
          <w:rFonts w:ascii="Trinite Roman Wide" w:hAnsi="Trinite Roman Wide" w:cs="Arial"/>
          <w:bCs/>
          <w:iCs/>
          <w:sz w:val="22"/>
          <w:szCs w:val="22"/>
        </w:rPr>
        <w:t>Dhr. A. Pranger</w:t>
      </w:r>
      <w:r w:rsidR="00AD13E1">
        <w:rPr>
          <w:rFonts w:ascii="Trinite Roman Wide" w:hAnsi="Trinite Roman Wide" w:cs="Arial"/>
          <w:bCs/>
          <w:iCs/>
          <w:sz w:val="22"/>
          <w:szCs w:val="22"/>
        </w:rPr>
        <w:t>, coö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 xml:space="preserve">rdinator </w:t>
      </w:r>
      <w:r>
        <w:rPr>
          <w:rFonts w:ascii="Trinite Roman Wide" w:hAnsi="Trinite Roman Wide" w:cs="Arial"/>
          <w:bCs/>
          <w:iCs/>
          <w:sz w:val="22"/>
          <w:szCs w:val="22"/>
        </w:rPr>
        <w:t>praktijkleren master ANP,</w:t>
      </w:r>
    </w:p>
    <w:p w14:paraId="79A71347" w14:textId="77777777" w:rsidR="00F02CC1" w:rsidRPr="00AD13E1" w:rsidRDefault="00F02CC1" w:rsidP="00F02CC1">
      <w:pPr>
        <w:pStyle w:val="Plattetekst"/>
        <w:tabs>
          <w:tab w:val="left" w:pos="1701"/>
        </w:tabs>
        <w:spacing w:after="0"/>
        <w:ind w:left="1695" w:hanging="1695"/>
        <w:rPr>
          <w:rFonts w:ascii="Trinite Roman Wide" w:hAnsi="Trinite Roman Wide" w:cs="Arial"/>
          <w:bCs/>
          <w:iCs/>
          <w:sz w:val="22"/>
          <w:szCs w:val="22"/>
          <w:lang w:val="en-US"/>
        </w:rPr>
      </w:pPr>
      <w:r>
        <w:rPr>
          <w:rFonts w:ascii="Trinite Roman Wide" w:hAnsi="Trinite Roman Wide" w:cs="Arial"/>
          <w:b/>
          <w:bCs/>
          <w:iCs/>
          <w:sz w:val="22"/>
          <w:szCs w:val="22"/>
        </w:rPr>
        <w:tab/>
      </w:r>
      <w:hyperlink r:id="rId10" w:history="1">
        <w:r w:rsidR="00551A14" w:rsidRPr="001611C9">
          <w:rPr>
            <w:rStyle w:val="Hyperlink"/>
            <w:rFonts w:ascii="Trinite Roman Wide" w:hAnsi="Trinite Roman Wide" w:cs="Arial"/>
            <w:bCs/>
            <w:iCs/>
            <w:sz w:val="22"/>
            <w:szCs w:val="22"/>
            <w:lang w:val="en-US"/>
          </w:rPr>
          <w:t>a.p</w:t>
        </w:r>
        <w:r w:rsidR="00551A14" w:rsidRPr="001A754F">
          <w:rPr>
            <w:rStyle w:val="Hyperlink"/>
            <w:rFonts w:ascii="Trinite Roman Wide" w:hAnsi="Trinite Roman Wide" w:cs="Arial"/>
            <w:bCs/>
            <w:iCs/>
            <w:sz w:val="22"/>
            <w:szCs w:val="22"/>
            <w:lang w:val="en-US"/>
          </w:rPr>
          <w:t>ranger@pl.hanze.nl</w:t>
        </w:r>
      </w:hyperlink>
      <w:r w:rsidRPr="00AD13E1">
        <w:rPr>
          <w:rFonts w:ascii="Trinite Roman Wide" w:hAnsi="Trinite Roman Wide" w:cs="Arial"/>
          <w:bCs/>
          <w:iCs/>
          <w:sz w:val="22"/>
          <w:szCs w:val="22"/>
          <w:lang w:val="en-US"/>
        </w:rPr>
        <w:t xml:space="preserve"> of 050-595 </w:t>
      </w:r>
      <w:r w:rsidR="00551A14">
        <w:rPr>
          <w:rFonts w:ascii="Trinite Roman Wide" w:hAnsi="Trinite Roman Wide" w:cs="Arial"/>
          <w:bCs/>
          <w:iCs/>
          <w:sz w:val="22"/>
          <w:szCs w:val="22"/>
          <w:lang w:val="en-US"/>
        </w:rPr>
        <w:t>3682</w:t>
      </w:r>
    </w:p>
    <w:p w14:paraId="199B8DFF" w14:textId="77777777" w:rsidR="00F02CC1" w:rsidRPr="00AD13E1" w:rsidRDefault="00F02CC1" w:rsidP="00F02CC1">
      <w:pPr>
        <w:pStyle w:val="Plattetekst"/>
        <w:tabs>
          <w:tab w:val="left" w:pos="1701"/>
        </w:tabs>
        <w:spacing w:after="0"/>
        <w:ind w:left="1695" w:hanging="1695"/>
        <w:rPr>
          <w:rFonts w:ascii="Trinite Roman Wide" w:hAnsi="Trinite Roman Wide" w:cs="Arial"/>
          <w:b/>
          <w:bCs/>
          <w:iCs/>
          <w:sz w:val="22"/>
          <w:szCs w:val="22"/>
          <w:lang w:val="en-US"/>
        </w:rPr>
      </w:pPr>
    </w:p>
    <w:p w14:paraId="7FA32535" w14:textId="74CC9052" w:rsidR="00F02CC1" w:rsidRDefault="00946AF5" w:rsidP="00F85CDA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>
        <w:rPr>
          <w:rFonts w:ascii="Trinite Roman Wide" w:hAnsi="Trinite Roman Wide" w:cs="Arial"/>
          <w:b/>
          <w:bCs/>
          <w:iCs/>
        </w:rPr>
        <w:t>11</w:t>
      </w:r>
      <w:r w:rsidR="007E292D">
        <w:rPr>
          <w:rFonts w:ascii="Trinite Roman Wide" w:hAnsi="Trinite Roman Wide" w:cs="Arial"/>
          <w:b/>
          <w:bCs/>
          <w:iCs/>
        </w:rPr>
        <w:t xml:space="preserve"> oktober</w:t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="00BF329F" w:rsidRPr="00F02CC1">
        <w:rPr>
          <w:rFonts w:ascii="Trinite Roman Wide" w:hAnsi="Trinite Roman Wide" w:cs="Arial"/>
          <w:b/>
          <w:bCs/>
          <w:iCs/>
          <w:sz w:val="22"/>
          <w:szCs w:val="22"/>
          <w:u w:val="single"/>
        </w:rPr>
        <w:t>08.30</w:t>
      </w:r>
      <w:r w:rsidR="00BF329F"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="00BF329F" w:rsidRPr="00F02CC1">
        <w:rPr>
          <w:rFonts w:ascii="Trinite Roman Wide" w:hAnsi="Trinite Roman Wide" w:cs="Arial"/>
          <w:bCs/>
          <w:iCs/>
          <w:sz w:val="22"/>
          <w:szCs w:val="22"/>
        </w:rPr>
        <w:tab/>
        <w:t>Ontvangst</w:t>
      </w:r>
      <w:r w:rsidR="00A84815">
        <w:rPr>
          <w:rFonts w:ascii="Trinite Roman Wide" w:hAnsi="Trinite Roman Wide" w:cs="Arial"/>
          <w:bCs/>
          <w:iCs/>
          <w:sz w:val="22"/>
          <w:szCs w:val="22"/>
        </w:rPr>
        <w:t xml:space="preserve"> </w:t>
      </w:r>
    </w:p>
    <w:p w14:paraId="30D75D96" w14:textId="77777777" w:rsidR="00F85CDA" w:rsidRDefault="00F85CDA" w:rsidP="00F85CDA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</w:p>
    <w:p w14:paraId="512E1CBB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09.00 – 10.00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Introductie en kennismaking</w:t>
      </w:r>
    </w:p>
    <w:p w14:paraId="71111895" w14:textId="77777777" w:rsid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</w:p>
    <w:p w14:paraId="37E9067D" w14:textId="77777777" w:rsidR="00EA01A4" w:rsidRPr="00F02CC1" w:rsidRDefault="00F02CC1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 xml:space="preserve">10.00 – 10.15 </w:t>
      </w:r>
      <w:r w:rsidR="00EA01A4"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>Pauze</w:t>
      </w:r>
    </w:p>
    <w:p w14:paraId="01AAB4B8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0CE39904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10.15 – 10.30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Waartoe leiden we op? Brainstorm</w:t>
      </w:r>
    </w:p>
    <w:p w14:paraId="1271DB57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34F85B82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10.30 – 10.45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Hoe leiden we op? Onderwijsleergesprek/ de houding van de opleider</w:t>
      </w:r>
    </w:p>
    <w:p w14:paraId="36DB5CB0" w14:textId="77777777" w:rsid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</w:p>
    <w:p w14:paraId="187F8E97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10.45 – 11.30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 xml:space="preserve">Hoe leren onze </w:t>
      </w:r>
      <w:r w:rsidR="00551A14">
        <w:rPr>
          <w:rFonts w:ascii="Trinite Roman Wide" w:hAnsi="Trinite Roman Wide" w:cs="Arial"/>
          <w:bCs/>
          <w:iCs/>
          <w:sz w:val="22"/>
          <w:szCs w:val="22"/>
        </w:rPr>
        <w:t>studenten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 xml:space="preserve">? Schriftelijke kennisvergaring – werken aan </w:t>
      </w:r>
    </w:p>
    <w:p w14:paraId="708DECF3" w14:textId="77777777" w:rsidR="00EA01A4" w:rsidRP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een opdracht – plenaire rapportage – discussie.</w:t>
      </w:r>
    </w:p>
    <w:p w14:paraId="0FC82C07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</w:p>
    <w:p w14:paraId="0D4DC4DD" w14:textId="77777777" w:rsidR="00EA01A4" w:rsidRPr="00F02CC1" w:rsidRDefault="00F02CC1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 xml:space="preserve">11.30 – 11.45 </w:t>
      </w:r>
      <w:r w:rsidR="00EA01A4"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>Pauze</w:t>
      </w:r>
    </w:p>
    <w:p w14:paraId="7B860E39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60DCACE5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 xml:space="preserve">11.45 – 12.30 </w:t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>Korte Onderwijs Momenten (KOM) Actieve informatieoverdracht door</w:t>
      </w:r>
    </w:p>
    <w:p w14:paraId="0CE1C7B4" w14:textId="77777777" w:rsidR="00EA01A4" w:rsidRPr="00F02CC1" w:rsidRDefault="00EA01A4" w:rsidP="00F02CC1">
      <w:pPr>
        <w:pStyle w:val="Plattetekst"/>
        <w:spacing w:after="0"/>
        <w:ind w:left="2832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cursisten  – oefeningen in het geven, ontvangen van feedback. / onderwijs in 1-op-1-situaties</w:t>
      </w:r>
    </w:p>
    <w:p w14:paraId="4CB6F731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</w:p>
    <w:p w14:paraId="2235F27D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>12.30 – 13.15 Lunch</w:t>
      </w:r>
    </w:p>
    <w:p w14:paraId="0AA4572B" w14:textId="77777777" w:rsid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</w:p>
    <w:p w14:paraId="5DB0B11C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13.15 – 13.45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Leerdoelen Frontale informatie – oefeningen met het opstellen van</w:t>
      </w:r>
    </w:p>
    <w:p w14:paraId="5E876A9E" w14:textId="77777777" w:rsidR="00EA01A4" w:rsidRPr="00F02CC1" w:rsidRDefault="00EA01A4" w:rsidP="00F02CC1">
      <w:pPr>
        <w:pStyle w:val="Plattetekst"/>
        <w:spacing w:after="0"/>
        <w:ind w:left="2124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leerdoelen – vertaling naar leergesprekken</w:t>
      </w:r>
    </w:p>
    <w:p w14:paraId="0C121B60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2DB0DB89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13.45 – 14.30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KOM</w:t>
      </w:r>
    </w:p>
    <w:p w14:paraId="74E2F04E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4129E2DC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14.30 – 15.00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Niveaus in het kennisdomein – frontale informatieoverdracht –</w:t>
      </w:r>
    </w:p>
    <w:p w14:paraId="7EF0FBF1" w14:textId="77777777" w:rsidR="00EA01A4" w:rsidRPr="00F02CC1" w:rsidRDefault="00EA01A4" w:rsidP="00F02CC1">
      <w:pPr>
        <w:pStyle w:val="Plattetekst"/>
        <w:spacing w:after="0"/>
        <w:ind w:left="2832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oefening in het bepalen van het niveau van de leerling / individuele coaching</w:t>
      </w:r>
    </w:p>
    <w:p w14:paraId="7DFE4D93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</w:p>
    <w:p w14:paraId="1FF2F884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>15.00 – 15.15 Pauze</w:t>
      </w:r>
    </w:p>
    <w:p w14:paraId="47349A06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4805A940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15.15 – 16.00</w:t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>KOM</w:t>
      </w:r>
    </w:p>
    <w:p w14:paraId="1C3AEA9F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1B479E98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16.00 – 16.45</w:t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>Korte Praktijk Beoordeling – oefening met het uitvoeren van een KPB /</w:t>
      </w:r>
    </w:p>
    <w:p w14:paraId="259BF5FA" w14:textId="77777777" w:rsidR="00EA01A4" w:rsidRPr="00F02CC1" w:rsidRDefault="00EA01A4" w:rsidP="00F02CC1">
      <w:pPr>
        <w:pStyle w:val="Plattetekst"/>
        <w:spacing w:after="0"/>
        <w:ind w:left="2124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toetsen en beoordelen</w:t>
      </w:r>
    </w:p>
    <w:p w14:paraId="6B38399B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6706DB94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16.45 – 17.00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Primen voor de volgende dag: voorbereiding vaardigheidsonderwijs –</w:t>
      </w:r>
    </w:p>
    <w:p w14:paraId="5262551D" w14:textId="3F6835B4" w:rsidR="00AD13E1" w:rsidRDefault="00EA01A4" w:rsidP="00946AF5">
      <w:pPr>
        <w:pStyle w:val="Plattetekst"/>
        <w:spacing w:after="0"/>
        <w:ind w:left="2832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voorbereiding van de tweede KOMsessie. / individuele coaching + toetsen + leergesprek</w:t>
      </w:r>
    </w:p>
    <w:p w14:paraId="3115378A" w14:textId="77777777" w:rsidR="00F02CC1" w:rsidRPr="00F02CC1" w:rsidRDefault="00F02CC1" w:rsidP="00F02CC1">
      <w:pPr>
        <w:pStyle w:val="Plattetekst"/>
        <w:spacing w:after="0"/>
        <w:rPr>
          <w:rFonts w:ascii="Trinite Roman Wide" w:hAnsi="Trinite Roman Wide" w:cs="Arial"/>
          <w:b/>
          <w:bCs/>
          <w:iCs/>
        </w:rPr>
      </w:pPr>
      <w:r w:rsidRPr="00F02CC1">
        <w:rPr>
          <w:rFonts w:ascii="Trinite Roman Wide" w:hAnsi="Trinite Roman Wide" w:cs="Arial"/>
          <w:b/>
          <w:bCs/>
          <w:iCs/>
          <w:sz w:val="22"/>
          <w:szCs w:val="22"/>
        </w:rPr>
        <w:t>VERVOLG</w:t>
      </w:r>
    </w:p>
    <w:p w14:paraId="160075DD" w14:textId="079F4308" w:rsidR="00EA01A4" w:rsidRPr="00F02CC1" w:rsidRDefault="00F02CC1" w:rsidP="00A07396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/>
          <w:bCs/>
          <w:iCs/>
        </w:rPr>
        <w:t>Programma t.b.v. de cursus “Teach the teacher”</w:t>
      </w:r>
      <w:r w:rsidR="007E7DA3">
        <w:rPr>
          <w:rFonts w:ascii="Trinite Roman Wide" w:hAnsi="Trinite Roman Wide" w:cs="Arial"/>
          <w:b/>
          <w:bCs/>
          <w:iCs/>
        </w:rPr>
        <w:br/>
      </w:r>
      <w:r w:rsidR="007E7DA3">
        <w:rPr>
          <w:rFonts w:ascii="Trinite Roman Wide" w:hAnsi="Trinite Roman Wide" w:cs="Arial"/>
          <w:b/>
          <w:bCs/>
          <w:iCs/>
        </w:rPr>
        <w:br/>
      </w:r>
      <w:r w:rsidR="00946AF5">
        <w:rPr>
          <w:rFonts w:ascii="Trinite Roman Wide" w:hAnsi="Trinite Roman Wide" w:cs="Arial"/>
          <w:b/>
          <w:bCs/>
          <w:iCs/>
        </w:rPr>
        <w:t>12</w:t>
      </w:r>
      <w:r w:rsidR="007E292D">
        <w:rPr>
          <w:rFonts w:ascii="Trinite Roman Wide" w:hAnsi="Trinite Roman Wide" w:cs="Arial"/>
          <w:b/>
          <w:bCs/>
          <w:iCs/>
        </w:rPr>
        <w:t xml:space="preserve"> oktober</w:t>
      </w:r>
      <w:r>
        <w:rPr>
          <w:rFonts w:ascii="Trinite Roman Wide" w:hAnsi="Trinite Roman Wide" w:cs="Arial"/>
          <w:bCs/>
          <w:iCs/>
          <w:sz w:val="22"/>
          <w:szCs w:val="22"/>
        </w:rPr>
        <w:tab/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>08.30 – 09.00</w:t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ab/>
        <w:t>Terugblik op dag</w:t>
      </w:r>
      <w:r w:rsidR="00551A14">
        <w:rPr>
          <w:rFonts w:ascii="Trinite Roman Wide" w:hAnsi="Trinite Roman Wide" w:cs="Arial"/>
          <w:bCs/>
          <w:iCs/>
          <w:sz w:val="22"/>
          <w:szCs w:val="22"/>
        </w:rPr>
        <w:t xml:space="preserve"> </w:t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>1 en vooruitblik op dag 2. Wat heeft de deelnemer</w:t>
      </w:r>
    </w:p>
    <w:p w14:paraId="2AB652C3" w14:textId="7C290384" w:rsidR="00EA01A4" w:rsidRPr="00F02CC1" w:rsidRDefault="00F85CDA" w:rsidP="00F85CDA">
      <w:pPr>
        <w:pStyle w:val="Plattetekst"/>
        <w:spacing w:after="0"/>
        <w:ind w:left="2832" w:hanging="2832"/>
        <w:rPr>
          <w:rFonts w:ascii="Trinite Roman Wide" w:hAnsi="Trinite Roman Wide" w:cs="Arial"/>
          <w:bCs/>
          <w:i/>
          <w:iCs/>
          <w:sz w:val="22"/>
          <w:szCs w:val="22"/>
        </w:rPr>
      </w:pPr>
      <w:r>
        <w:rPr>
          <w:rFonts w:ascii="Trinite Roman Wide" w:hAnsi="Trinite Roman Wide" w:cs="Arial"/>
          <w:bCs/>
          <w:iCs/>
          <w:sz w:val="22"/>
          <w:szCs w:val="22"/>
        </w:rPr>
        <w:tab/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>op dag 1 aan leerdoelen binnengehaald en wat wordt het individuele plan de</w:t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 xml:space="preserve"> </w:t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>campagne voor dag 2. / individuele coaching + toetsen + leergesprek</w:t>
      </w:r>
    </w:p>
    <w:p w14:paraId="2F91D483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08927EFC" w14:textId="77777777" w:rsidR="00EA01A4" w:rsidRPr="00F02CC1" w:rsidRDefault="00EA01A4" w:rsidP="00F02CC1">
      <w:pPr>
        <w:pStyle w:val="Plattetekst"/>
        <w:spacing w:after="0"/>
        <w:ind w:left="2832" w:hanging="1416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09.00 – 09.30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Vaardigheidsonderwijs – de theorie. Interactieve informatieoverdracht</w:t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 xml:space="preserve"> 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>+</w:t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 xml:space="preserve"> 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>demonstratie</w:t>
      </w:r>
    </w:p>
    <w:p w14:paraId="771E3168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5C5A54E5" w14:textId="77777777" w:rsidR="00EA01A4" w:rsidRPr="00F02CC1" w:rsidRDefault="00EA01A4" w:rsidP="00F02CC1">
      <w:pPr>
        <w:pStyle w:val="Plattetekst"/>
        <w:spacing w:after="0"/>
        <w:ind w:left="2832" w:hanging="1416"/>
        <w:rPr>
          <w:rFonts w:ascii="Trinite Roman Wide" w:hAnsi="Trinite Roman Wide" w:cs="Arial"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 xml:space="preserve">09.30 – 10.30 </w:t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>Vaardigheidsonderwijs – de praktijk. Individuele oefening in het</w:t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 xml:space="preserve"> 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>verzorgen van vaardigheidsonderwijs / individuele coaching + toetsing</w:t>
      </w:r>
    </w:p>
    <w:p w14:paraId="1077C79C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5E316D28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 xml:space="preserve">10.30 – 10.45 </w:t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>Vaardigheidsonderwijs – hoe passen theorie en praktijk bij</w:t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 xml:space="preserve"> 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>elkaar.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>Reflectie en discussie.</w:t>
      </w:r>
    </w:p>
    <w:p w14:paraId="29358E4B" w14:textId="77777777" w:rsid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</w:p>
    <w:p w14:paraId="06A0A945" w14:textId="77777777" w:rsidR="00EA01A4" w:rsidRPr="00F02CC1" w:rsidRDefault="00F02CC1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 xml:space="preserve">10.45 – 11.00 </w:t>
      </w:r>
      <w:r w:rsidR="00EA01A4"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>Pauze</w:t>
      </w:r>
    </w:p>
    <w:p w14:paraId="5C8A5D42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432898B9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11.00 – 11.30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Toetsen en beoordelen – de theorie. Interactieve informatie</w:t>
      </w:r>
    </w:p>
    <w:p w14:paraId="0777D2B1" w14:textId="77777777" w:rsidR="00EA01A4" w:rsidRPr="00F02CC1" w:rsidRDefault="00EA01A4" w:rsidP="00F02CC1">
      <w:pPr>
        <w:pStyle w:val="Plattetekst"/>
        <w:spacing w:after="0"/>
        <w:ind w:left="2124" w:firstLine="708"/>
        <w:rPr>
          <w:rFonts w:ascii="Trinite Roman Wide" w:hAnsi="Trinite Roman Wide" w:cs="Arial"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 xml:space="preserve">overdracht + oefeningen. / </w:t>
      </w: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>toetsen en beoordelen</w:t>
      </w:r>
    </w:p>
    <w:p w14:paraId="1ADA8FD8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4DCD0625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11.30 – 12.15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Toetsen en beoordelen – de praktijk. Oefeningen met het doen van</w:t>
      </w:r>
    </w:p>
    <w:p w14:paraId="4D718784" w14:textId="77777777" w:rsidR="00EA01A4" w:rsidRPr="00F02CC1" w:rsidRDefault="00EA01A4" w:rsidP="00F02CC1">
      <w:pPr>
        <w:pStyle w:val="Plattetekst"/>
        <w:spacing w:after="0"/>
        <w:ind w:left="2124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KPB’s. / individuele coaching + toetsen en beoordelen + leergesprekken</w:t>
      </w:r>
    </w:p>
    <w:p w14:paraId="1768B723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27466793" w14:textId="77777777" w:rsidR="00EA01A4" w:rsidRPr="00F02CC1" w:rsidRDefault="00EA01A4" w:rsidP="00F02CC1">
      <w:pPr>
        <w:pStyle w:val="Plattetekst"/>
        <w:spacing w:after="0"/>
        <w:ind w:left="708" w:firstLine="708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>12.15 – 12.30</w:t>
      </w: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  <w:t>Toetsen en beoordelen bij de opleiding ANP. Vragenvuur.</w:t>
      </w:r>
    </w:p>
    <w:p w14:paraId="53002C2C" w14:textId="77777777" w:rsid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</w:p>
    <w:p w14:paraId="48AB6F8C" w14:textId="77777777" w:rsidR="00EA01A4" w:rsidRPr="00F02CC1" w:rsidRDefault="00F02CC1" w:rsidP="00F02CC1">
      <w:pPr>
        <w:pStyle w:val="Plattetekst"/>
        <w:spacing w:after="0"/>
        <w:rPr>
          <w:rFonts w:ascii="Trinite Roman Wide" w:hAnsi="Trinite Roman Wide" w:cs="Arial"/>
          <w:b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ab/>
        <w:t xml:space="preserve">12.30 – 13.15 </w:t>
      </w:r>
      <w:r w:rsidR="00EA01A4"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>Lunch</w:t>
      </w:r>
    </w:p>
    <w:p w14:paraId="73E32659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6C431206" w14:textId="77777777" w:rsidR="00EA01A4" w:rsidRP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>
        <w:rPr>
          <w:rFonts w:ascii="Trinite Roman Wide" w:hAnsi="Trinite Roman Wide" w:cs="Arial"/>
          <w:bCs/>
          <w:iCs/>
          <w:sz w:val="22"/>
          <w:szCs w:val="22"/>
        </w:rPr>
        <w:tab/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ab/>
        <w:t>13.15 – 14.45</w:t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ab/>
        <w:t>KOM</w:t>
      </w:r>
    </w:p>
    <w:p w14:paraId="64176D62" w14:textId="77777777" w:rsid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/>
          <w:iCs/>
          <w:sz w:val="22"/>
          <w:szCs w:val="22"/>
        </w:rPr>
        <w:tab/>
      </w:r>
    </w:p>
    <w:p w14:paraId="71CC3685" w14:textId="77777777" w:rsidR="00EA01A4" w:rsidRPr="00F02CC1" w:rsidRDefault="00F02CC1" w:rsidP="00F02CC1">
      <w:pPr>
        <w:pStyle w:val="Plattetekst"/>
        <w:spacing w:after="0"/>
        <w:rPr>
          <w:rFonts w:ascii="Trinite Roman Wide" w:hAnsi="Trinite Roman Wide" w:cs="Arial"/>
          <w:b/>
          <w:bCs/>
          <w:i/>
          <w:iCs/>
          <w:sz w:val="22"/>
          <w:szCs w:val="22"/>
        </w:rPr>
      </w:pPr>
      <w:r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ab/>
      </w:r>
      <w:r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ab/>
        <w:t xml:space="preserve">14.45 – 15.00 </w:t>
      </w:r>
      <w:r w:rsidR="00EA01A4" w:rsidRPr="00F02CC1">
        <w:rPr>
          <w:rFonts w:ascii="Trinite Roman Wide" w:hAnsi="Trinite Roman Wide" w:cs="Arial"/>
          <w:b/>
          <w:bCs/>
          <w:i/>
          <w:iCs/>
          <w:sz w:val="22"/>
          <w:szCs w:val="22"/>
        </w:rPr>
        <w:t>Pauze</w:t>
      </w:r>
    </w:p>
    <w:p w14:paraId="42547810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3D8EDF72" w14:textId="77777777" w:rsidR="00EA01A4" w:rsidRP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>
        <w:rPr>
          <w:rFonts w:ascii="Trinite Roman Wide" w:hAnsi="Trinite Roman Wide" w:cs="Arial"/>
          <w:bCs/>
          <w:iCs/>
          <w:sz w:val="22"/>
          <w:szCs w:val="22"/>
        </w:rPr>
        <w:tab/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ab/>
        <w:t>15.00 – 15.45</w:t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ab/>
        <w:t>En nu? Hoe buig ik mijn voornemens om in activiteiten?</w:t>
      </w:r>
    </w:p>
    <w:p w14:paraId="2D1EE5E4" w14:textId="77777777" w:rsid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</w:p>
    <w:p w14:paraId="15662EA0" w14:textId="77777777" w:rsidR="00EA01A4" w:rsidRP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>
        <w:rPr>
          <w:rFonts w:ascii="Trinite Roman Wide" w:hAnsi="Trinite Roman Wide" w:cs="Arial"/>
          <w:bCs/>
          <w:iCs/>
          <w:sz w:val="22"/>
          <w:szCs w:val="22"/>
        </w:rPr>
        <w:tab/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ab/>
        <w:t>15.45 – 16.15</w:t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ab/>
        <w:t>Zijn de leerdoelen van de individuele cursist gehaald?</w:t>
      </w:r>
    </w:p>
    <w:p w14:paraId="0C177EF4" w14:textId="77777777" w:rsidR="00F02CC1" w:rsidRDefault="00EA01A4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 w:rsidRPr="00F02CC1">
        <w:rPr>
          <w:rFonts w:ascii="Trinite Roman Wide" w:hAnsi="Trinite Roman Wide" w:cs="Arial"/>
          <w:bCs/>
          <w:iCs/>
          <w:sz w:val="22"/>
          <w:szCs w:val="22"/>
        </w:rPr>
        <w:tab/>
      </w:r>
    </w:p>
    <w:p w14:paraId="7C6E0D69" w14:textId="77777777" w:rsidR="00EA01A4" w:rsidRPr="00F02CC1" w:rsidRDefault="00F02CC1" w:rsidP="00F02CC1">
      <w:pPr>
        <w:pStyle w:val="Plattetekst"/>
        <w:spacing w:after="0"/>
        <w:rPr>
          <w:rFonts w:ascii="Trinite Roman Wide" w:hAnsi="Trinite Roman Wide" w:cs="Arial"/>
          <w:bCs/>
          <w:iCs/>
          <w:sz w:val="22"/>
          <w:szCs w:val="22"/>
        </w:rPr>
      </w:pPr>
      <w:r>
        <w:rPr>
          <w:rFonts w:ascii="Trinite Roman Wide" w:hAnsi="Trinite Roman Wide" w:cs="Arial"/>
          <w:bCs/>
          <w:iCs/>
          <w:sz w:val="22"/>
          <w:szCs w:val="22"/>
        </w:rPr>
        <w:tab/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ab/>
        <w:t>16.15 – 16.30</w:t>
      </w:r>
      <w:r w:rsidR="00EA01A4" w:rsidRPr="00F02CC1">
        <w:rPr>
          <w:rFonts w:ascii="Trinite Roman Wide" w:hAnsi="Trinite Roman Wide" w:cs="Arial"/>
          <w:bCs/>
          <w:iCs/>
          <w:sz w:val="22"/>
          <w:szCs w:val="22"/>
        </w:rPr>
        <w:tab/>
        <w:t>Cursusevaluatie en afronding.</w:t>
      </w:r>
    </w:p>
    <w:p w14:paraId="25056CE2" w14:textId="77777777" w:rsidR="00EA01A4" w:rsidRDefault="00EA01A4" w:rsidP="00F02CC1"/>
    <w:sectPr w:rsidR="00EA01A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4824C" w14:textId="77777777" w:rsidR="008D3A17" w:rsidRDefault="008D3A17" w:rsidP="005351C2">
      <w:r>
        <w:separator/>
      </w:r>
    </w:p>
  </w:endnote>
  <w:endnote w:type="continuationSeparator" w:id="0">
    <w:p w14:paraId="398B9417" w14:textId="77777777" w:rsidR="008D3A17" w:rsidRDefault="008D3A17" w:rsidP="0053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nite Roman Wide">
    <w:panose1 w:val="020B0500000000000000"/>
    <w:charset w:val="00"/>
    <w:family w:val="swiss"/>
    <w:pitch w:val="variable"/>
    <w:sig w:usb0="800000A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9369A" w14:textId="06BE0024" w:rsidR="005351C2" w:rsidRPr="005351C2" w:rsidRDefault="005351C2">
    <w:pPr>
      <w:pStyle w:val="Voettekst"/>
      <w:jc w:val="center"/>
      <w:rPr>
        <w:rFonts w:ascii="Trinite Roman Wide" w:hAnsi="Trinite Roman Wide"/>
        <w:sz w:val="22"/>
      </w:rPr>
    </w:pPr>
    <w:r w:rsidRPr="005351C2">
      <w:rPr>
        <w:rFonts w:ascii="Trinite Roman Wide" w:hAnsi="Trinite Roman Wide"/>
        <w:sz w:val="22"/>
      </w:rPr>
      <w:fldChar w:fldCharType="begin"/>
    </w:r>
    <w:r w:rsidRPr="005351C2">
      <w:rPr>
        <w:rFonts w:ascii="Trinite Roman Wide" w:hAnsi="Trinite Roman Wide"/>
        <w:sz w:val="22"/>
      </w:rPr>
      <w:instrText xml:space="preserve"> PAGE   \* MERGEFORMAT </w:instrText>
    </w:r>
    <w:r w:rsidRPr="005351C2">
      <w:rPr>
        <w:rFonts w:ascii="Trinite Roman Wide" w:hAnsi="Trinite Roman Wide"/>
        <w:sz w:val="22"/>
      </w:rPr>
      <w:fldChar w:fldCharType="separate"/>
    </w:r>
    <w:r w:rsidR="00501F76">
      <w:rPr>
        <w:rFonts w:ascii="Trinite Roman Wide" w:hAnsi="Trinite Roman Wide"/>
        <w:noProof/>
        <w:sz w:val="22"/>
      </w:rPr>
      <w:t>2</w:t>
    </w:r>
    <w:r w:rsidRPr="005351C2">
      <w:rPr>
        <w:rFonts w:ascii="Trinite Roman Wide" w:hAnsi="Trinite Roman Wide"/>
        <w:sz w:val="22"/>
      </w:rPr>
      <w:fldChar w:fldCharType="end"/>
    </w:r>
  </w:p>
  <w:p w14:paraId="48206160" w14:textId="77777777" w:rsidR="005351C2" w:rsidRDefault="005351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866DA" w14:textId="77777777" w:rsidR="008D3A17" w:rsidRDefault="008D3A17" w:rsidP="005351C2">
      <w:r>
        <w:separator/>
      </w:r>
    </w:p>
  </w:footnote>
  <w:footnote w:type="continuationSeparator" w:id="0">
    <w:p w14:paraId="55397B11" w14:textId="77777777" w:rsidR="008D3A17" w:rsidRDefault="008D3A17" w:rsidP="00535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A4"/>
    <w:rsid w:val="000A169A"/>
    <w:rsid w:val="000F0A71"/>
    <w:rsid w:val="001611C9"/>
    <w:rsid w:val="00183CCE"/>
    <w:rsid w:val="001A1516"/>
    <w:rsid w:val="001F365D"/>
    <w:rsid w:val="00233659"/>
    <w:rsid w:val="00233B00"/>
    <w:rsid w:val="0025048B"/>
    <w:rsid w:val="002857D9"/>
    <w:rsid w:val="00312779"/>
    <w:rsid w:val="00343081"/>
    <w:rsid w:val="003457F5"/>
    <w:rsid w:val="00371427"/>
    <w:rsid w:val="003A1929"/>
    <w:rsid w:val="003F1BA0"/>
    <w:rsid w:val="0045038A"/>
    <w:rsid w:val="00450786"/>
    <w:rsid w:val="004D14A1"/>
    <w:rsid w:val="004D1B66"/>
    <w:rsid w:val="004D1EFB"/>
    <w:rsid w:val="00501F76"/>
    <w:rsid w:val="005158A6"/>
    <w:rsid w:val="005312E4"/>
    <w:rsid w:val="005351C2"/>
    <w:rsid w:val="00551A14"/>
    <w:rsid w:val="0055292B"/>
    <w:rsid w:val="00617208"/>
    <w:rsid w:val="00663291"/>
    <w:rsid w:val="006822AC"/>
    <w:rsid w:val="006D600B"/>
    <w:rsid w:val="006E7B45"/>
    <w:rsid w:val="007162E3"/>
    <w:rsid w:val="00735DD4"/>
    <w:rsid w:val="007A677E"/>
    <w:rsid w:val="007C36AC"/>
    <w:rsid w:val="007D301C"/>
    <w:rsid w:val="007E292D"/>
    <w:rsid w:val="007E7DA3"/>
    <w:rsid w:val="00851976"/>
    <w:rsid w:val="008B7DFE"/>
    <w:rsid w:val="008D3A17"/>
    <w:rsid w:val="008F7D6C"/>
    <w:rsid w:val="009308DB"/>
    <w:rsid w:val="00941108"/>
    <w:rsid w:val="00946AF5"/>
    <w:rsid w:val="00974CD6"/>
    <w:rsid w:val="009C02AA"/>
    <w:rsid w:val="009D313F"/>
    <w:rsid w:val="00A07396"/>
    <w:rsid w:val="00A62BFA"/>
    <w:rsid w:val="00A84815"/>
    <w:rsid w:val="00AD13E1"/>
    <w:rsid w:val="00AE431A"/>
    <w:rsid w:val="00AF3278"/>
    <w:rsid w:val="00B2102B"/>
    <w:rsid w:val="00B268B4"/>
    <w:rsid w:val="00B32D96"/>
    <w:rsid w:val="00BA23CF"/>
    <w:rsid w:val="00BF329F"/>
    <w:rsid w:val="00CD3D9C"/>
    <w:rsid w:val="00D06923"/>
    <w:rsid w:val="00E66B6F"/>
    <w:rsid w:val="00E841E7"/>
    <w:rsid w:val="00E86D91"/>
    <w:rsid w:val="00E92DB7"/>
    <w:rsid w:val="00EA01A4"/>
    <w:rsid w:val="00F02CC1"/>
    <w:rsid w:val="00F133DB"/>
    <w:rsid w:val="00F565FF"/>
    <w:rsid w:val="00F85CDA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DF78CF3"/>
  <w15:chartTrackingRefBased/>
  <w15:docId w15:val="{5375110F-0D46-4CE5-B6D0-16ECDFB3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EA01A4"/>
    <w:pPr>
      <w:spacing w:after="120"/>
    </w:pPr>
    <w:rPr>
      <w:rFonts w:ascii="Times New Roman" w:eastAsia="Times New Roman" w:hAnsi="Times New Roman"/>
      <w:lang w:eastAsia="nl-NL"/>
    </w:rPr>
  </w:style>
  <w:style w:type="character" w:styleId="Hyperlink">
    <w:name w:val="Hyperlink"/>
    <w:rsid w:val="00F02CC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D13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D13E1"/>
    <w:rPr>
      <w:rFonts w:ascii="Tahoma" w:hAnsi="Tahoma" w:cs="Tahoma"/>
      <w:sz w:val="16"/>
      <w:szCs w:val="16"/>
      <w:lang w:eastAsia="ja-JP"/>
    </w:rPr>
  </w:style>
  <w:style w:type="paragraph" w:styleId="Koptekst">
    <w:name w:val="header"/>
    <w:basedOn w:val="Standaard"/>
    <w:link w:val="KoptekstChar"/>
    <w:rsid w:val="005351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351C2"/>
    <w:rPr>
      <w:rFonts w:ascii="Arial" w:hAnsi="Arial"/>
      <w:sz w:val="24"/>
      <w:szCs w:val="24"/>
      <w:lang w:eastAsia="ja-JP"/>
    </w:rPr>
  </w:style>
  <w:style w:type="paragraph" w:styleId="Voettekst">
    <w:name w:val="footer"/>
    <w:basedOn w:val="Standaard"/>
    <w:link w:val="VoettekstChar"/>
    <w:uiPriority w:val="99"/>
    <w:rsid w:val="005351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351C2"/>
    <w:rPr>
      <w:rFonts w:ascii="Arial" w:hAnsi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.pranger@pl.hanze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BCCB5E057E8429C6507AED1F097F8" ma:contentTypeVersion="9" ma:contentTypeDescription="Een nieuw document maken." ma:contentTypeScope="" ma:versionID="01c9b00c35ebad34905b6775b55377cd">
  <xsd:schema xmlns:xsd="http://www.w3.org/2001/XMLSchema" xmlns:xs="http://www.w3.org/2001/XMLSchema" xmlns:p="http://schemas.microsoft.com/office/2006/metadata/properties" xmlns:ns2="f781c559-18a2-455f-b64c-265c11593037" xmlns:ns3="37b02bc7-464c-4845-94f3-cdbf86d8216a" targetNamespace="http://schemas.microsoft.com/office/2006/metadata/properties" ma:root="true" ma:fieldsID="9d8cbfd7a78c8684326b4eec18bd572b" ns2:_="" ns3:_="">
    <xsd:import namespace="f781c559-18a2-455f-b64c-265c11593037"/>
    <xsd:import namespace="37b02bc7-464c-4845-94f3-cdbf86d82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1c559-18a2-455f-b64c-265c11593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02bc7-464c-4845-94f3-cdbf86d82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A985-FBAE-45EB-9696-A017FC6CF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D4244-34C7-41AB-95FD-5CB4E6A3C1B6}">
  <ds:schemaRefs>
    <ds:schemaRef ds:uri="http://schemas.openxmlformats.org/package/2006/metadata/core-properties"/>
    <ds:schemaRef ds:uri="f781c559-18a2-455f-b64c-265c11593037"/>
    <ds:schemaRef ds:uri="http://purl.org/dc/terms/"/>
    <ds:schemaRef ds:uri="http://schemas.microsoft.com/office/2006/documentManagement/types"/>
    <ds:schemaRef ds:uri="37b02bc7-464c-4845-94f3-cdbf86d8216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85C9A0-0284-4A24-9ACF-8ECD28B25037}"/>
</file>

<file path=customXml/itemProps4.xml><?xml version="1.0" encoding="utf-8"?>
<ds:datastoreItem xmlns:ds="http://schemas.openxmlformats.org/officeDocument/2006/customXml" ds:itemID="{DE4E40DF-D62A-4819-B093-B88CEF9B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CF204A70.dotm</Template>
  <TotalTime>17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globale programma voor 11 en 12 april</vt:lpstr>
    </vt:vector>
  </TitlesOfParts>
  <Company>Universitair Medisch Centrum Groningen</Company>
  <LinksUpToDate>false</LinksUpToDate>
  <CharactersWithSpaces>3223</CharactersWithSpaces>
  <SharedDoc>false</SharedDoc>
  <HLinks>
    <vt:vector size="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mailto:a.pranger@pl.hanze.nl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globale programma voor 11 en 12 april</dc:title>
  <dc:subject/>
  <dc:creator>boendermakep</dc:creator>
  <cp:keywords/>
  <cp:lastModifiedBy>Dalmolen-Dijkema GETC, Ester</cp:lastModifiedBy>
  <cp:revision>3</cp:revision>
  <cp:lastPrinted>2012-11-26T09:45:00Z</cp:lastPrinted>
  <dcterms:created xsi:type="dcterms:W3CDTF">2018-09-24T10:12:00Z</dcterms:created>
  <dcterms:modified xsi:type="dcterms:W3CDTF">2018-09-24T10:28:00Z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0x0101000AEBCCB5E057E8429C6507AED1F097F8</vt:lpwstr>
  </property>
</Properties>
</file>